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bidi w:val="0"/>
        <w:spacing w:before="240" w:after="120"/>
        <w:jc w:val="left"/>
        <w:rPr>
          <w:sz w:val="28"/>
          <w:szCs w:val="28"/>
        </w:rPr>
      </w:pPr>
      <w:r>
        <w:rPr>
          <w:sz w:val="28"/>
          <w:szCs w:val="28"/>
        </w:rPr>
        <w:t>Доходы мобилизованных не учитываются при определении права на меры соцподдержки</w:t>
      </w:r>
    </w:p>
    <w:p>
      <w:pPr>
        <w:pStyle w:val="Style15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5"/>
        <w:bidi w:val="0"/>
        <w:spacing w:lineRule="auto" w:line="360"/>
        <w:jc w:val="both"/>
        <w:rPr/>
      </w:pPr>
      <w:r>
        <w:rPr>
          <w:b/>
          <w:bCs/>
          <w:i/>
          <w:iCs/>
          <w:sz w:val="28"/>
          <w:szCs w:val="28"/>
        </w:rPr>
        <w:t xml:space="preserve">Доходы мобилизованных граждан с 1 ноября не учитываются для оценки нуждаемости при назначении детских пособий. Соответствующие правила утверждены </w:t>
      </w:r>
      <w:hyperlink r:id="rId2" w:tgtFrame="_blank">
        <w:r>
          <w:rPr>
            <w:rStyle w:val="Style13"/>
            <w:b/>
            <w:bCs/>
            <w:i/>
            <w:iCs/>
            <w:sz w:val="28"/>
            <w:szCs w:val="28"/>
          </w:rPr>
          <w:t>постановлением правительства</w:t>
        </w:r>
      </w:hyperlink>
      <w:r>
        <w:rPr>
          <w:b/>
          <w:bCs/>
          <w:i/>
          <w:iCs/>
          <w:sz w:val="28"/>
          <w:szCs w:val="28"/>
        </w:rPr>
        <w:t>. Они также предусматривают, что отсутствие у мобилизованного дохода за периоды, по которым происходит оценка нуждаемости, не служит основанием для отказа в назначении выплат семье военнослужащего.</w:t>
      </w:r>
    </w:p>
    <w:p>
      <w:pPr>
        <w:pStyle w:val="Style15"/>
        <w:bidi w:val="0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Напомним, что критерии нуждаемости применяются </w:t>
      </w:r>
      <w:r>
        <w:rPr>
          <w:sz w:val="28"/>
          <w:szCs w:val="28"/>
        </w:rPr>
        <w:t xml:space="preserve">Пенсионным фондом РФ </w:t>
      </w:r>
      <w:r>
        <w:rPr>
          <w:sz w:val="28"/>
          <w:szCs w:val="28"/>
        </w:rPr>
        <w:t xml:space="preserve"> при назначении ежемесячных пособий родителям детей от 8 до 17 лет и беременным женщинам. Право на такие выплаты есть у семей со средним доходом на человека ниже </w:t>
      </w:r>
      <w:r>
        <w:rPr>
          <w:sz w:val="28"/>
          <w:szCs w:val="28"/>
        </w:rPr>
        <w:t xml:space="preserve">среднедушевого </w:t>
      </w:r>
      <w:r>
        <w:rPr>
          <w:sz w:val="28"/>
          <w:szCs w:val="28"/>
        </w:rPr>
        <w:t xml:space="preserve">прожиточного минимума </w:t>
      </w:r>
      <w:r>
        <w:rPr>
          <w:sz w:val="28"/>
          <w:szCs w:val="28"/>
        </w:rPr>
        <w:t>в регионе</w:t>
      </w:r>
      <w:r>
        <w:rPr>
          <w:sz w:val="28"/>
          <w:szCs w:val="28"/>
        </w:rPr>
        <w:t>. Для получения пособий у родителей должен быть подтвержденный заработок или объективные причины его отсутствия, а имущество семьи должно отвечать установленным требованиям.</w:t>
      </w:r>
    </w:p>
    <w:p>
      <w:pPr>
        <w:pStyle w:val="Style15"/>
        <w:bidi w:val="0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отца ребенка призвали на военную службу по мобилизации, его прошлые заработки, включая зарплату, премии, предпринимательский доход и проч., теперь не учитываются при расчете нуждаемости. Кроме того, если ранее семье было отказано в пособии по причине отсутствия заработка у мобилизованного, теперь его супруга может повторно обратиться за пособием. </w:t>
      </w:r>
    </w:p>
    <w:p>
      <w:pPr>
        <w:pStyle w:val="Style15"/>
        <w:bidi w:val="0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призыв на военную службу по мобилизации, представляются заявителем самостоятельно. Пособие назначается семьям на 6 месяцев, после истечения которых нужно подать новое заявление в Пенсионный фонд.</w:t>
      </w:r>
    </w:p>
    <w:p>
      <w:pPr>
        <w:pStyle w:val="Style15"/>
        <w:bidi w:val="0"/>
        <w:spacing w:lineRule="auto" w:line="360" w:before="0" w:after="140"/>
        <w:jc w:val="both"/>
        <w:rPr>
          <w:sz w:val="28"/>
          <w:szCs w:val="28"/>
        </w:rPr>
      </w:pPr>
      <w:r>
        <w:rPr>
          <w:sz w:val="28"/>
          <w:szCs w:val="28"/>
        </w:rPr>
        <w:t>Пресс-служба ОПФР по Костромской области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14"/>
    <w:next w:val="Style15"/>
    <w:qFormat/>
    <w:p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Горизонтальная линия"/>
    <w:basedOn w:val="Normal"/>
    <w:next w:val="Style15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static.government.ru/media/files/Qws4HG06jvS7nyalXQ1dnAhxaddZvVKP.pd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LibreOffice/6.3.0.4$Windows_X86_64 LibreOffice_project/057fc023c990d676a43019934386b85b21a9ee99</Application>
  <Pages>1</Pages>
  <Words>196</Words>
  <Characters>1322</Characters>
  <CharactersWithSpaces>1514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2022-11-03T09:20:33Z</dcterms:created>
  <dc:creator>Е В Замяткина</dc:creator>
  <dc:description/>
  <dc:language>ru-RU</dc:language>
  <cp:lastModifiedBy>Е В Замяткина</cp:lastModifiedBy>
  <dcterms:modified xsi:type="dcterms:W3CDTF">2022-11-03T09:37:37Z</dcterms:modified>
  <cp:revision>2</cp:revision>
  <dc:subject/>
  <dc:title/>
</cp:coreProperties>
</file>